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Cecilia Carranza-Davis</w:t>
        <w:tab/>
        <w:tab/>
        <w:tab/>
        <w:tab/>
        <w:tab/>
        <w:tab/>
        <w:tab/>
        <w:t xml:space="preserve">     </w:t>
        <w:tab/>
        <w:t xml:space="preserve">Carranza-Davis1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Humanities-1/2</w:t>
      </w:r>
    </w:p>
    <w:p w:rsidP="00000000" w:rsidRPr="00000000" w:rsidR="00000000" w:rsidDel="00000000" w:rsidRDefault="00000000">
      <w:pPr>
        <w:spacing w:lineRule="auto" w:after="20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12 Sept. 2013</w:t>
      </w:r>
    </w:p>
    <w:p w:rsidP="00000000" w:rsidRPr="00000000" w:rsidR="00000000" w:rsidDel="00000000" w:rsidRDefault="00000000">
      <w:pPr>
        <w:spacing w:lineRule="auto" w:after="200" w:line="240" w:before="0"/>
        <w:ind w:left="432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Older Sisters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Although they don't know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This topic is clear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they have done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Has quite a smear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I'm both into one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I'm twice the best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It cannot be undone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 you can see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I have been blessed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Although they don't know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 important they are 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They helped me grow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ab/>
        <w:tab/>
        <w:tab/>
        <w:tab/>
        <w:tab/>
        <w:tab/>
        <w:tab/>
        <w:tab/>
        <w:tab/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love them both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Even how far</w:t>
        <w:tab/>
        <w:tab/>
        <w:tab/>
        <w:tab/>
        <w:tab/>
        <w:tab/>
        <w:tab/>
        <w:tab/>
        <w:tab/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Now that they're older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more time apart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love for them is bolder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They'll always be in my heart</w:t>
      </w:r>
    </w:p>
    <w:p w:rsidP="00000000" w:rsidRPr="00000000" w:rsidR="00000000" w:rsidDel="00000000" w:rsidRDefault="00000000">
      <w:pPr>
        <w:spacing w:lineRule="auto" w:after="200" w:line="240" w:before="0"/>
        <w:ind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Although they don't know</w:t>
      </w:r>
    </w:p>
    <w:p w:rsidP="00000000" w:rsidRPr="00000000" w:rsidR="00000000" w:rsidDel="00000000" w:rsidRDefault="00000000">
      <w:pPr>
        <w:spacing w:lineRule="auto" w:after="200" w:line="240" w:before="0"/>
        <w:ind w:left="504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480" w:before="0"/>
        <w:ind w:left="576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Older Sister.docx</dc:title>
</cp:coreProperties>
</file>